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12" w:rsidRPr="00F33F4C" w:rsidRDefault="00F33F4C" w:rsidP="00F33F4C">
      <w:pPr>
        <w:spacing w:line="560" w:lineRule="exact"/>
        <w:ind w:firstLineChars="200" w:firstLine="643"/>
        <w:jc w:val="left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</w:rPr>
      </w:pPr>
      <w:r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钟祥法</w:t>
      </w:r>
      <w:r w:rsidR="00D47D12"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院</w:t>
      </w:r>
      <w:r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“</w:t>
      </w:r>
      <w:r w:rsidR="00D47D12"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执行财产一体化处置</w:t>
      </w:r>
      <w:r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”</w:t>
      </w:r>
      <w:r w:rsidR="00D47D12"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工作获湖北省高级人民法院</w:t>
      </w:r>
      <w:r w:rsidR="009D669F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肯定推广——</w:t>
      </w:r>
      <w:r w:rsidR="00D47D12" w:rsidRPr="00F33F4C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 xml:space="preserve">钟祥法院：构建“四全”工作机制 </w:t>
      </w:r>
      <w:r w:rsidR="009D669F"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</w:rPr>
        <w:t>赋能执行财产处置提质增效</w:t>
      </w:r>
    </w:p>
    <w:p w:rsidR="00E333C0" w:rsidRDefault="00D47D12">
      <w:r w:rsidRPr="00D47D12">
        <w:rPr>
          <w:noProof/>
        </w:rPr>
        <w:drawing>
          <wp:inline distT="0" distB="0" distL="0" distR="0">
            <wp:extent cx="8848725" cy="4010025"/>
            <wp:effectExtent l="19050" t="19050" r="28575" b="28575"/>
            <wp:docPr id="922479309" name="图片 92247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010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7D12" w:rsidRDefault="00D47D12">
      <w:r w:rsidRPr="00D47D12">
        <w:rPr>
          <w:noProof/>
        </w:rPr>
        <w:lastRenderedPageBreak/>
        <w:drawing>
          <wp:inline distT="0" distB="0" distL="0" distR="0">
            <wp:extent cx="8848725" cy="4219575"/>
            <wp:effectExtent l="19050" t="19050" r="28575" b="28575"/>
            <wp:docPr id="922479311" name="图片 92247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219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7D12" w:rsidRPr="00D47D12" w:rsidRDefault="00D47D12"/>
    <w:sectPr w:rsidR="00D47D12" w:rsidRPr="00D47D12" w:rsidSect="00D47D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72" w:rsidRDefault="00D37B72" w:rsidP="00D47D12">
      <w:r>
        <w:separator/>
      </w:r>
    </w:p>
  </w:endnote>
  <w:endnote w:type="continuationSeparator" w:id="1">
    <w:p w:rsidR="00D37B72" w:rsidRDefault="00D37B72" w:rsidP="00D4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72" w:rsidRDefault="00D37B72" w:rsidP="00D47D12">
      <w:r>
        <w:separator/>
      </w:r>
    </w:p>
  </w:footnote>
  <w:footnote w:type="continuationSeparator" w:id="1">
    <w:p w:rsidR="00D37B72" w:rsidRDefault="00D37B72" w:rsidP="00D47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D12"/>
    <w:rsid w:val="003906BC"/>
    <w:rsid w:val="0064337D"/>
    <w:rsid w:val="009D669F"/>
    <w:rsid w:val="00B403C2"/>
    <w:rsid w:val="00D37B72"/>
    <w:rsid w:val="00D47D12"/>
    <w:rsid w:val="00E333C0"/>
    <w:rsid w:val="00F3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D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7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2024-11-04T09:17:00Z</dcterms:created>
  <dcterms:modified xsi:type="dcterms:W3CDTF">2024-11-06T01:55:00Z</dcterms:modified>
</cp:coreProperties>
</file>